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</w:tblGrid>
      <w:tr w:rsidR="00DC5ACD" w:rsidRPr="00DC5ACD" w:rsidTr="00450D1F">
        <w:tc>
          <w:tcPr>
            <w:tcW w:w="2829" w:type="dxa"/>
            <w:shd w:val="clear" w:color="auto" w:fill="auto"/>
          </w:tcPr>
          <w:p w:rsidR="00DC5ACD" w:rsidRPr="00DC5ACD" w:rsidRDefault="00DC5ACD" w:rsidP="00450D1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  <w:r w:rsidRPr="00DC5ACD">
              <w:rPr>
                <w:rFonts w:ascii="Arial" w:eastAsia="Calibri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2214D36A" wp14:editId="13FF60A7">
                  <wp:extent cx="476250" cy="609600"/>
                  <wp:effectExtent l="0" t="0" r="0" b="0"/>
                  <wp:docPr id="1" name="Slika 1" descr="GRB-RH-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RH-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ACD" w:rsidRPr="00DC5ACD" w:rsidRDefault="00DC5ACD" w:rsidP="00450D1F">
            <w:pPr>
              <w:spacing w:before="120"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5ACD">
              <w:rPr>
                <w:rFonts w:ascii="Arial" w:eastAsia="Calibri" w:hAnsi="Arial" w:cs="Arial"/>
                <w:sz w:val="24"/>
                <w:szCs w:val="24"/>
              </w:rPr>
              <w:t>Republika Hrvatska</w:t>
            </w:r>
          </w:p>
          <w:p w:rsidR="00DC5ACD" w:rsidRPr="00DC5ACD" w:rsidRDefault="00DC5ACD" w:rsidP="00450D1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5ACD">
              <w:rPr>
                <w:rFonts w:ascii="Arial" w:eastAsia="Calibri" w:hAnsi="Arial" w:cs="Arial"/>
                <w:sz w:val="24"/>
                <w:szCs w:val="24"/>
              </w:rPr>
              <w:t>Općinski sud u Varaždinu</w:t>
            </w:r>
          </w:p>
          <w:p w:rsidR="00DC5ACD" w:rsidRPr="00DC5ACD" w:rsidRDefault="00DC5ACD" w:rsidP="00450D1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C5ACD">
              <w:rPr>
                <w:rFonts w:ascii="Arial" w:eastAsia="Calibri" w:hAnsi="Arial" w:cs="Arial"/>
                <w:sz w:val="24"/>
                <w:szCs w:val="24"/>
              </w:rPr>
              <w:t>Varaždin, Braće Radić 2</w:t>
            </w:r>
          </w:p>
        </w:tc>
      </w:tr>
    </w:tbl>
    <w:p w:rsidR="00DC5ACD" w:rsidRPr="00DC5ACD" w:rsidRDefault="00DC5ACD" w:rsidP="00DC5AC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C5ACD" w:rsidRPr="00DC5ACD" w:rsidRDefault="00DC5ACD" w:rsidP="00DC5A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5ACD">
        <w:rPr>
          <w:rFonts w:ascii="Arial" w:eastAsia="Calibri" w:hAnsi="Arial" w:cs="Arial"/>
          <w:sz w:val="24"/>
          <w:szCs w:val="24"/>
        </w:rPr>
        <w:t xml:space="preserve">Komisija za provedbu </w:t>
      </w:r>
      <w:r w:rsidR="0096739F">
        <w:rPr>
          <w:rFonts w:ascii="Arial" w:eastAsia="Calibri" w:hAnsi="Arial" w:cs="Arial"/>
          <w:sz w:val="24"/>
          <w:szCs w:val="24"/>
        </w:rPr>
        <w:t>oglasa</w:t>
      </w:r>
    </w:p>
    <w:p w:rsidR="000A093E" w:rsidRDefault="00DC5ACD" w:rsidP="00DC5A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5ACD">
        <w:rPr>
          <w:rFonts w:ascii="Arial" w:eastAsia="Calibri" w:hAnsi="Arial" w:cs="Arial"/>
          <w:sz w:val="24"/>
          <w:szCs w:val="24"/>
        </w:rPr>
        <w:t xml:space="preserve">Broj:  </w:t>
      </w:r>
      <w:r w:rsidR="000A093E" w:rsidRPr="000A093E">
        <w:rPr>
          <w:rFonts w:ascii="Arial" w:eastAsia="Calibri" w:hAnsi="Arial" w:cs="Arial"/>
          <w:sz w:val="24"/>
          <w:szCs w:val="24"/>
        </w:rPr>
        <w:t>7 Su-</w:t>
      </w:r>
      <w:r w:rsidR="0096739F">
        <w:rPr>
          <w:rFonts w:ascii="Arial" w:eastAsia="Calibri" w:hAnsi="Arial" w:cs="Arial"/>
          <w:sz w:val="24"/>
          <w:szCs w:val="24"/>
        </w:rPr>
        <w:t>65</w:t>
      </w:r>
      <w:r w:rsidR="000A093E" w:rsidRPr="000A093E">
        <w:rPr>
          <w:rFonts w:ascii="Arial" w:eastAsia="Calibri" w:hAnsi="Arial" w:cs="Arial"/>
          <w:sz w:val="24"/>
          <w:szCs w:val="24"/>
        </w:rPr>
        <w:t>/202</w:t>
      </w:r>
      <w:r w:rsidR="0096739F">
        <w:rPr>
          <w:rFonts w:ascii="Arial" w:eastAsia="Calibri" w:hAnsi="Arial" w:cs="Arial"/>
          <w:sz w:val="24"/>
          <w:szCs w:val="24"/>
        </w:rPr>
        <w:t>4</w:t>
      </w:r>
    </w:p>
    <w:p w:rsidR="00DC5ACD" w:rsidRPr="00DC5ACD" w:rsidRDefault="00DC5ACD" w:rsidP="00DC5A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C5ACD">
        <w:rPr>
          <w:rFonts w:ascii="Arial" w:eastAsia="Calibri" w:hAnsi="Arial" w:cs="Arial"/>
          <w:sz w:val="24"/>
          <w:szCs w:val="24"/>
        </w:rPr>
        <w:t xml:space="preserve">Varaždin, </w:t>
      </w:r>
      <w:r w:rsidR="000A093E">
        <w:rPr>
          <w:rFonts w:ascii="Arial" w:eastAsia="Calibri" w:hAnsi="Arial" w:cs="Arial"/>
          <w:sz w:val="24"/>
          <w:szCs w:val="24"/>
        </w:rPr>
        <w:t>4</w:t>
      </w:r>
      <w:r w:rsidRPr="00DC5ACD">
        <w:rPr>
          <w:rFonts w:ascii="Arial" w:eastAsia="Calibri" w:hAnsi="Arial" w:cs="Arial"/>
          <w:sz w:val="24"/>
          <w:szCs w:val="24"/>
        </w:rPr>
        <w:t xml:space="preserve">. </w:t>
      </w:r>
      <w:r w:rsidR="000A093E">
        <w:rPr>
          <w:rFonts w:ascii="Arial" w:eastAsia="Calibri" w:hAnsi="Arial" w:cs="Arial"/>
          <w:sz w:val="24"/>
          <w:szCs w:val="24"/>
        </w:rPr>
        <w:t>travnja</w:t>
      </w:r>
      <w:r w:rsidRPr="00DC5ACD">
        <w:rPr>
          <w:rFonts w:ascii="Arial" w:eastAsia="Calibri" w:hAnsi="Arial" w:cs="Arial"/>
          <w:sz w:val="24"/>
          <w:szCs w:val="24"/>
        </w:rPr>
        <w:t xml:space="preserve"> 202</w:t>
      </w:r>
      <w:r w:rsidR="000A093E">
        <w:rPr>
          <w:rFonts w:ascii="Arial" w:eastAsia="Calibri" w:hAnsi="Arial" w:cs="Arial"/>
          <w:sz w:val="24"/>
          <w:szCs w:val="24"/>
        </w:rPr>
        <w:t>4</w:t>
      </w:r>
      <w:r w:rsidRPr="00DC5ACD">
        <w:rPr>
          <w:rFonts w:ascii="Arial" w:eastAsia="Calibri" w:hAnsi="Arial" w:cs="Arial"/>
          <w:sz w:val="24"/>
          <w:szCs w:val="24"/>
        </w:rPr>
        <w:t>.</w:t>
      </w:r>
    </w:p>
    <w:p w:rsidR="00DC5ACD" w:rsidRPr="00DC5ACD" w:rsidRDefault="00DC5ACD" w:rsidP="00DC5AC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22613" w:rsidRDefault="00922613" w:rsidP="00922613">
      <w:pPr>
        <w:pStyle w:val="StandardWeb"/>
        <w:ind w:firstLine="708"/>
        <w:jc w:val="both"/>
        <w:rPr>
          <w:rFonts w:ascii="Arial" w:hAnsi="Arial" w:cs="Arial"/>
          <w:color w:val="000000"/>
        </w:rPr>
      </w:pPr>
      <w:r w:rsidRPr="00606590">
        <w:rPr>
          <w:rFonts w:ascii="Arial" w:hAnsi="Arial" w:cs="Arial"/>
          <w:color w:val="000000"/>
        </w:rPr>
        <w:t xml:space="preserve">Na temelju članka </w:t>
      </w:r>
      <w:r w:rsidR="000A093E" w:rsidRPr="000A093E">
        <w:rPr>
          <w:rFonts w:ascii="Arial" w:hAnsi="Arial" w:cs="Arial"/>
          <w:color w:val="000000"/>
        </w:rPr>
        <w:t xml:space="preserve">161. Zakona o državnim službenicima (Narodne novine 155/2023) i članka 8. </w:t>
      </w:r>
      <w:r w:rsidRPr="00606590">
        <w:rPr>
          <w:rFonts w:ascii="Arial" w:hAnsi="Arial" w:cs="Arial"/>
          <w:color w:val="000000"/>
        </w:rPr>
        <w:t>Uredbe o raspisivanju i provedbi javnog natječaja i internog oglasa u državnoj službi (NN 78/17</w:t>
      </w:r>
      <w:r w:rsidR="000A093E">
        <w:rPr>
          <w:rFonts w:ascii="Arial" w:hAnsi="Arial" w:cs="Arial"/>
          <w:color w:val="000000"/>
        </w:rPr>
        <w:t>,</w:t>
      </w:r>
      <w:r w:rsidRPr="00606590">
        <w:rPr>
          <w:rFonts w:ascii="Arial" w:hAnsi="Arial" w:cs="Arial"/>
          <w:color w:val="000000"/>
        </w:rPr>
        <w:t xml:space="preserve"> 89/19</w:t>
      </w:r>
      <w:r w:rsidR="000A093E" w:rsidRPr="000A093E">
        <w:t xml:space="preserve"> </w:t>
      </w:r>
      <w:r w:rsidR="000A093E" w:rsidRPr="000A093E">
        <w:rPr>
          <w:rFonts w:ascii="Arial" w:hAnsi="Arial" w:cs="Arial"/>
          <w:color w:val="000000"/>
        </w:rPr>
        <w:t>i 155/2023 – dalje u tekstu Uredba</w:t>
      </w:r>
      <w:r w:rsidRPr="00606590">
        <w:rPr>
          <w:rFonts w:ascii="Arial" w:hAnsi="Arial" w:cs="Arial"/>
          <w:color w:val="000000"/>
        </w:rPr>
        <w:t xml:space="preserve">) </w:t>
      </w:r>
      <w:r w:rsidRPr="00922613">
        <w:rPr>
          <w:rFonts w:ascii="Arial" w:hAnsi="Arial" w:cs="Arial"/>
          <w:color w:val="000000"/>
        </w:rPr>
        <w:t xml:space="preserve">Komisija za provedbu </w:t>
      </w:r>
      <w:r w:rsidR="0096739F">
        <w:rPr>
          <w:rFonts w:ascii="Arial" w:hAnsi="Arial" w:cs="Arial"/>
          <w:color w:val="000000"/>
        </w:rPr>
        <w:t xml:space="preserve">oglasa </w:t>
      </w:r>
      <w:r w:rsidR="000A093E" w:rsidRPr="000A093E">
        <w:rPr>
          <w:rFonts w:ascii="Arial" w:hAnsi="Arial" w:cs="Arial"/>
          <w:color w:val="000000"/>
        </w:rPr>
        <w:t>broj 7 Su-</w:t>
      </w:r>
      <w:r w:rsidR="0096739F">
        <w:rPr>
          <w:rFonts w:ascii="Arial" w:hAnsi="Arial" w:cs="Arial"/>
          <w:color w:val="000000"/>
        </w:rPr>
        <w:t>6</w:t>
      </w:r>
      <w:r w:rsidR="000A093E" w:rsidRPr="000A093E">
        <w:rPr>
          <w:rFonts w:ascii="Arial" w:hAnsi="Arial" w:cs="Arial"/>
          <w:color w:val="000000"/>
        </w:rPr>
        <w:t>5/202</w:t>
      </w:r>
      <w:r w:rsidR="0096739F">
        <w:rPr>
          <w:rFonts w:ascii="Arial" w:hAnsi="Arial" w:cs="Arial"/>
          <w:color w:val="000000"/>
        </w:rPr>
        <w:t>4</w:t>
      </w:r>
      <w:r w:rsidR="000A093E" w:rsidRPr="000A093E">
        <w:rPr>
          <w:rFonts w:ascii="Arial" w:hAnsi="Arial" w:cs="Arial"/>
          <w:color w:val="000000"/>
        </w:rPr>
        <w:t>-</w:t>
      </w:r>
      <w:r w:rsidR="0096739F">
        <w:rPr>
          <w:rFonts w:ascii="Arial" w:hAnsi="Arial" w:cs="Arial"/>
          <w:color w:val="000000"/>
        </w:rPr>
        <w:t>6</w:t>
      </w:r>
      <w:r w:rsidR="000A093E" w:rsidRPr="000A093E">
        <w:rPr>
          <w:rFonts w:ascii="Arial" w:hAnsi="Arial" w:cs="Arial"/>
          <w:color w:val="000000"/>
        </w:rPr>
        <w:t xml:space="preserve"> od </w:t>
      </w:r>
      <w:r w:rsidR="0096739F">
        <w:rPr>
          <w:rFonts w:ascii="Arial" w:hAnsi="Arial" w:cs="Arial"/>
          <w:color w:val="000000"/>
        </w:rPr>
        <w:t>25</w:t>
      </w:r>
      <w:r w:rsidR="000A093E" w:rsidRPr="000A093E">
        <w:rPr>
          <w:rFonts w:ascii="Arial" w:hAnsi="Arial" w:cs="Arial"/>
          <w:color w:val="000000"/>
        </w:rPr>
        <w:t xml:space="preserve">. </w:t>
      </w:r>
      <w:r w:rsidR="0096739F">
        <w:rPr>
          <w:rFonts w:ascii="Arial" w:hAnsi="Arial" w:cs="Arial"/>
          <w:color w:val="000000"/>
        </w:rPr>
        <w:t>travnja</w:t>
      </w:r>
      <w:r w:rsidR="000A093E" w:rsidRPr="000A093E">
        <w:rPr>
          <w:rFonts w:ascii="Arial" w:hAnsi="Arial" w:cs="Arial"/>
          <w:color w:val="000000"/>
        </w:rPr>
        <w:t xml:space="preserve"> 2024., </w:t>
      </w:r>
      <w:r w:rsidRPr="00922613">
        <w:rPr>
          <w:rFonts w:ascii="Arial" w:hAnsi="Arial" w:cs="Arial"/>
          <w:color w:val="000000"/>
        </w:rPr>
        <w:t xml:space="preserve">objavljenog </w:t>
      </w:r>
      <w:r w:rsidR="0096739F">
        <w:rPr>
          <w:rFonts w:ascii="Arial" w:hAnsi="Arial" w:cs="Arial"/>
          <w:color w:val="000000"/>
        </w:rPr>
        <w:t xml:space="preserve">na </w:t>
      </w:r>
      <w:r w:rsidRPr="00922613">
        <w:rPr>
          <w:rFonts w:ascii="Arial" w:hAnsi="Arial" w:cs="Arial"/>
          <w:color w:val="000000"/>
        </w:rPr>
        <w:t xml:space="preserve">web stranici Ministarstva pravosuđa i uprave </w:t>
      </w:r>
      <w:hyperlink r:id="rId8" w:history="1">
        <w:r w:rsidR="0096739F" w:rsidRPr="0096739F">
          <w:rPr>
            <w:rStyle w:val="Hiperveza"/>
            <w:rFonts w:ascii="Arial" w:hAnsi="Arial" w:cs="Arial"/>
            <w:color w:val="000000" w:themeColor="text1"/>
            <w:u w:val="none"/>
          </w:rPr>
          <w:t>www.mpu.gov.hr</w:t>
        </w:r>
      </w:hyperlink>
      <w:r w:rsidR="0096739F" w:rsidRPr="0096739F">
        <w:rPr>
          <w:rFonts w:ascii="Arial" w:hAnsi="Arial" w:cs="Arial"/>
          <w:color w:val="000000"/>
        </w:rPr>
        <w:t xml:space="preserve"> </w:t>
      </w:r>
      <w:r w:rsidR="0096739F">
        <w:rPr>
          <w:rFonts w:ascii="Arial" w:hAnsi="Arial" w:cs="Arial"/>
          <w:color w:val="000000"/>
        </w:rPr>
        <w:t>25. travnja 2024.</w:t>
      </w:r>
      <w:r w:rsidRPr="00922613">
        <w:rPr>
          <w:rFonts w:ascii="Arial" w:hAnsi="Arial" w:cs="Arial"/>
          <w:color w:val="000000"/>
        </w:rPr>
        <w:t>, web stranici Hrvatskog zavoda za zapošljavanje Ispostava Varaždin te web stranici Općinskog suda u Varaždinu, za prijem u državnu službu u Općinski sud u Varaždinu, jedn</w:t>
      </w:r>
      <w:r>
        <w:rPr>
          <w:rFonts w:ascii="Arial" w:hAnsi="Arial" w:cs="Arial"/>
          <w:color w:val="000000"/>
        </w:rPr>
        <w:t>og</w:t>
      </w:r>
      <w:r w:rsidRPr="00922613">
        <w:rPr>
          <w:rFonts w:ascii="Arial" w:hAnsi="Arial" w:cs="Arial"/>
          <w:color w:val="000000"/>
        </w:rPr>
        <w:t xml:space="preserve"> (1) izvršitel</w:t>
      </w:r>
      <w:r>
        <w:rPr>
          <w:rFonts w:ascii="Arial" w:hAnsi="Arial" w:cs="Arial"/>
          <w:color w:val="000000"/>
        </w:rPr>
        <w:t>ja/</w:t>
      </w:r>
      <w:proofErr w:type="spellStart"/>
      <w:r>
        <w:rPr>
          <w:rFonts w:ascii="Arial" w:hAnsi="Arial" w:cs="Arial"/>
          <w:color w:val="000000"/>
        </w:rPr>
        <w:t>ice</w:t>
      </w:r>
      <w:proofErr w:type="spellEnd"/>
      <w:r w:rsidRPr="00922613">
        <w:rPr>
          <w:rFonts w:ascii="Arial" w:hAnsi="Arial" w:cs="Arial"/>
          <w:color w:val="000000"/>
        </w:rPr>
        <w:t xml:space="preserve"> na radno mjesto </w:t>
      </w:r>
      <w:r w:rsidR="0096739F">
        <w:rPr>
          <w:rFonts w:ascii="Arial" w:hAnsi="Arial" w:cs="Arial"/>
          <w:color w:val="000000"/>
        </w:rPr>
        <w:t>I. vrste – viši sudski savjetnik – specijalist (u općinskim, upravnim, trgovačkim i županijskim sudovima)</w:t>
      </w:r>
      <w:r w:rsidRPr="00922613">
        <w:rPr>
          <w:rFonts w:ascii="Arial" w:hAnsi="Arial" w:cs="Arial"/>
          <w:color w:val="000000"/>
        </w:rPr>
        <w:t xml:space="preserve">, na </w:t>
      </w:r>
      <w:r w:rsidR="0096739F">
        <w:rPr>
          <w:rFonts w:ascii="Arial" w:hAnsi="Arial" w:cs="Arial"/>
          <w:color w:val="000000"/>
        </w:rPr>
        <w:t>određeno vrijeme radi zamjene do povratka duže vrijeme odsutne službenice</w:t>
      </w:r>
      <w:r w:rsidRPr="00922613">
        <w:rPr>
          <w:rFonts w:ascii="Arial" w:hAnsi="Arial" w:cs="Arial"/>
          <w:color w:val="000000"/>
        </w:rPr>
        <w:t>, objavljuje:</w:t>
      </w:r>
    </w:p>
    <w:p w:rsidR="00922613" w:rsidRDefault="00922613" w:rsidP="00922613">
      <w:pPr>
        <w:pStyle w:val="StandardWeb"/>
        <w:ind w:firstLine="708"/>
        <w:jc w:val="both"/>
        <w:rPr>
          <w:rFonts w:ascii="Arial" w:hAnsi="Arial" w:cs="Arial"/>
          <w:color w:val="000000"/>
        </w:rPr>
      </w:pPr>
    </w:p>
    <w:p w:rsidR="00DC5ACD" w:rsidRPr="00DC5ACD" w:rsidRDefault="00DC5ACD" w:rsidP="00DC5AC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C5ACD" w:rsidRPr="00DC5ACD" w:rsidRDefault="00452C90" w:rsidP="00DC5AC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OBAVIJEST</w:t>
      </w:r>
      <w:r w:rsidR="00DC5ACD" w:rsidRPr="00DC5ACD">
        <w:rPr>
          <w:rFonts w:ascii="Arial" w:eastAsia="Calibri" w:hAnsi="Arial" w:cs="Arial"/>
          <w:b/>
          <w:sz w:val="24"/>
          <w:szCs w:val="24"/>
        </w:rPr>
        <w:t xml:space="preserve"> KANDIDATIMA</w:t>
      </w:r>
    </w:p>
    <w:p w:rsidR="00DC5ACD" w:rsidRPr="00DC5ACD" w:rsidRDefault="00DC5ACD" w:rsidP="00DC5AC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C5ACD">
        <w:rPr>
          <w:rFonts w:ascii="Arial" w:eastAsia="Calibri" w:hAnsi="Arial" w:cs="Arial"/>
          <w:b/>
          <w:sz w:val="24"/>
          <w:szCs w:val="24"/>
        </w:rPr>
        <w:t>O DANU ODRŽAVANJA I NAČINU PROVEDBE</w:t>
      </w:r>
    </w:p>
    <w:p w:rsidR="00DC5ACD" w:rsidRDefault="00DC5ACD" w:rsidP="00DC5AC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C5ACD">
        <w:rPr>
          <w:rFonts w:ascii="Arial" w:eastAsia="Calibri" w:hAnsi="Arial" w:cs="Arial"/>
          <w:b/>
          <w:sz w:val="24"/>
          <w:szCs w:val="24"/>
        </w:rPr>
        <w:t>POSTUPKA TESTIRANJA</w:t>
      </w:r>
    </w:p>
    <w:p w:rsidR="00BE1BE7" w:rsidRDefault="00BE1BE7" w:rsidP="00DC5AC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E1BE7" w:rsidRPr="00DC5ACD" w:rsidRDefault="00BE1BE7" w:rsidP="00DC5AC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 </w:t>
      </w:r>
      <w:r w:rsidRPr="00DC5ACD">
        <w:rPr>
          <w:rFonts w:ascii="Arial" w:eastAsia="Calibri" w:hAnsi="Arial" w:cs="Arial"/>
          <w:sz w:val="24"/>
          <w:szCs w:val="24"/>
        </w:rPr>
        <w:t xml:space="preserve">radno mjesto </w:t>
      </w:r>
      <w:r w:rsidR="0096739F" w:rsidRPr="0096739F">
        <w:rPr>
          <w:rFonts w:ascii="Arial" w:eastAsia="Calibri" w:hAnsi="Arial" w:cs="Arial"/>
          <w:sz w:val="24"/>
          <w:szCs w:val="24"/>
        </w:rPr>
        <w:t xml:space="preserve">I. vrste – viši sudski savjetnik – specijalist </w:t>
      </w:r>
      <w:r>
        <w:rPr>
          <w:rFonts w:ascii="Arial" w:eastAsia="Calibri" w:hAnsi="Arial" w:cs="Arial"/>
          <w:sz w:val="24"/>
          <w:szCs w:val="24"/>
        </w:rPr>
        <w:t>– na određeno vrijeme</w:t>
      </w:r>
    </w:p>
    <w:p w:rsidR="00DC5ACD" w:rsidRPr="00DC5ACD" w:rsidRDefault="00DC5ACD" w:rsidP="00DC5AC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C5ACD" w:rsidRPr="00DC5ACD" w:rsidRDefault="00DC5ACD" w:rsidP="00DC5AC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C5ACD" w:rsidRDefault="00DC5ACD" w:rsidP="00DC5A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5ACD">
        <w:rPr>
          <w:rFonts w:ascii="Arial" w:eastAsia="Calibri" w:hAnsi="Arial" w:cs="Arial"/>
          <w:b/>
          <w:sz w:val="24"/>
          <w:szCs w:val="24"/>
        </w:rPr>
        <w:tab/>
      </w:r>
      <w:r w:rsidRPr="00DC5ACD">
        <w:rPr>
          <w:rFonts w:ascii="Arial" w:eastAsia="Calibri" w:hAnsi="Arial" w:cs="Arial"/>
          <w:sz w:val="24"/>
          <w:szCs w:val="24"/>
        </w:rPr>
        <w:t xml:space="preserve">Testiranje će se održati </w:t>
      </w:r>
      <w:r w:rsidR="0096739F" w:rsidRPr="0096739F">
        <w:rPr>
          <w:rFonts w:ascii="Arial" w:eastAsia="Calibri" w:hAnsi="Arial" w:cs="Arial"/>
          <w:b/>
          <w:sz w:val="24"/>
          <w:szCs w:val="24"/>
          <w:u w:val="single"/>
        </w:rPr>
        <w:t>27</w:t>
      </w:r>
      <w:r w:rsidRPr="0096739F">
        <w:rPr>
          <w:rFonts w:ascii="Arial" w:eastAsia="Calibri" w:hAnsi="Arial" w:cs="Arial"/>
          <w:b/>
          <w:sz w:val="24"/>
          <w:szCs w:val="24"/>
          <w:u w:val="single"/>
        </w:rPr>
        <w:t>.</w:t>
      </w:r>
      <w:r w:rsidR="00922613" w:rsidRPr="0096739F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96739F" w:rsidRPr="0096739F">
        <w:rPr>
          <w:rFonts w:ascii="Arial" w:eastAsia="Calibri" w:hAnsi="Arial" w:cs="Arial"/>
          <w:b/>
          <w:sz w:val="24"/>
          <w:szCs w:val="24"/>
          <w:u w:val="single"/>
        </w:rPr>
        <w:t>svibnja</w:t>
      </w:r>
      <w:r w:rsidR="00447E0C" w:rsidRPr="00C41A17">
        <w:rPr>
          <w:rFonts w:ascii="Arial" w:eastAsia="Calibri" w:hAnsi="Arial" w:cs="Arial"/>
          <w:b/>
          <w:sz w:val="24"/>
          <w:szCs w:val="24"/>
          <w:u w:val="single"/>
        </w:rPr>
        <w:t xml:space="preserve"> 202</w:t>
      </w:r>
      <w:r w:rsidR="000A093E" w:rsidRPr="00C41A17">
        <w:rPr>
          <w:rFonts w:ascii="Arial" w:eastAsia="Calibri" w:hAnsi="Arial" w:cs="Arial"/>
          <w:b/>
          <w:sz w:val="24"/>
          <w:szCs w:val="24"/>
          <w:u w:val="single"/>
        </w:rPr>
        <w:t>4</w:t>
      </w:r>
      <w:r w:rsidRPr="00C41A17">
        <w:rPr>
          <w:rFonts w:ascii="Arial" w:eastAsia="Calibri" w:hAnsi="Arial" w:cs="Arial"/>
          <w:b/>
          <w:sz w:val="24"/>
          <w:szCs w:val="24"/>
          <w:u w:val="single"/>
        </w:rPr>
        <w:t xml:space="preserve">. s početkom u </w:t>
      </w:r>
      <w:r w:rsidR="0096739F">
        <w:rPr>
          <w:rFonts w:ascii="Arial" w:eastAsia="Calibri" w:hAnsi="Arial" w:cs="Arial"/>
          <w:b/>
          <w:sz w:val="24"/>
          <w:szCs w:val="24"/>
          <w:u w:val="single"/>
        </w:rPr>
        <w:t>13</w:t>
      </w:r>
      <w:r w:rsidRPr="00C41A17">
        <w:rPr>
          <w:rFonts w:ascii="Arial" w:eastAsia="Calibri" w:hAnsi="Arial" w:cs="Arial"/>
          <w:b/>
          <w:sz w:val="24"/>
          <w:szCs w:val="24"/>
          <w:u w:val="single"/>
        </w:rPr>
        <w:t>,00 sati</w:t>
      </w:r>
      <w:r w:rsidRPr="00DC5ACD">
        <w:rPr>
          <w:rFonts w:ascii="Arial" w:eastAsia="Calibri" w:hAnsi="Arial" w:cs="Arial"/>
          <w:sz w:val="24"/>
          <w:szCs w:val="24"/>
        </w:rPr>
        <w:t xml:space="preserve"> u sobi broj </w:t>
      </w:r>
      <w:r w:rsidRPr="002F4486">
        <w:rPr>
          <w:rFonts w:ascii="Arial" w:eastAsia="Calibri" w:hAnsi="Arial" w:cs="Arial"/>
          <w:sz w:val="24"/>
          <w:szCs w:val="24"/>
        </w:rPr>
        <w:t xml:space="preserve">101 </w:t>
      </w:r>
      <w:r w:rsidRPr="00DC5ACD">
        <w:rPr>
          <w:rFonts w:ascii="Arial" w:eastAsia="Calibri" w:hAnsi="Arial" w:cs="Arial"/>
          <w:sz w:val="24"/>
          <w:szCs w:val="24"/>
        </w:rPr>
        <w:t>Općinskog suda u Varaždinu, na adresi Varaždin, Braće Radić 2.</w:t>
      </w:r>
    </w:p>
    <w:p w:rsidR="00C41A17" w:rsidRDefault="00C41A17" w:rsidP="00DC5A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C41A17">
        <w:rPr>
          <w:rFonts w:ascii="Arial" w:eastAsia="Calibri" w:hAnsi="Arial" w:cs="Arial"/>
          <w:b/>
          <w:sz w:val="24"/>
          <w:szCs w:val="24"/>
        </w:rPr>
        <w:t xml:space="preserve">Na testiranje se pozivaju svi kandidati čije su prijave pravodobne, potpune, i koji ispunjavaju formalne uvjete iz </w:t>
      </w:r>
      <w:r w:rsidR="004C6875">
        <w:rPr>
          <w:rFonts w:ascii="Arial" w:eastAsia="Calibri" w:hAnsi="Arial" w:cs="Arial"/>
          <w:b/>
          <w:sz w:val="24"/>
          <w:szCs w:val="24"/>
        </w:rPr>
        <w:t>oglasa</w:t>
      </w:r>
      <w:r w:rsidRPr="00C41A17">
        <w:rPr>
          <w:rFonts w:ascii="Arial" w:eastAsia="Calibri" w:hAnsi="Arial" w:cs="Arial"/>
          <w:b/>
          <w:sz w:val="24"/>
          <w:szCs w:val="24"/>
        </w:rPr>
        <w:t xml:space="preserve">. </w:t>
      </w:r>
    </w:p>
    <w:p w:rsidR="00DC5ACD" w:rsidRPr="00DC5ACD" w:rsidRDefault="00DC5ACD" w:rsidP="00DC5A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C5ACD" w:rsidRPr="00DC5ACD" w:rsidRDefault="00DC5ACD" w:rsidP="00DC5A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21AFB">
        <w:rPr>
          <w:rFonts w:ascii="Times New Roman" w:eastAsia="Calibri" w:hAnsi="Times New Roman" w:cs="Times New Roman"/>
          <w:sz w:val="24"/>
          <w:szCs w:val="24"/>
        </w:rPr>
        <w:tab/>
      </w:r>
      <w:r w:rsidRPr="00DC5ACD">
        <w:rPr>
          <w:rFonts w:ascii="Arial" w:eastAsia="Calibri" w:hAnsi="Arial" w:cs="Arial"/>
          <w:sz w:val="24"/>
          <w:szCs w:val="24"/>
        </w:rPr>
        <w:t xml:space="preserve">Kandidati su dužni predočiti osobnu iskaznicu </w:t>
      </w:r>
      <w:r w:rsidR="00FC3875">
        <w:rPr>
          <w:rFonts w:ascii="Arial" w:eastAsia="Calibri" w:hAnsi="Arial" w:cs="Arial"/>
          <w:sz w:val="24"/>
          <w:szCs w:val="24"/>
        </w:rPr>
        <w:t xml:space="preserve">ili drugu identifikacijsku ispravu </w:t>
      </w:r>
      <w:r w:rsidRPr="00DC5ACD">
        <w:rPr>
          <w:rFonts w:ascii="Arial" w:eastAsia="Calibri" w:hAnsi="Arial" w:cs="Arial"/>
          <w:sz w:val="24"/>
          <w:szCs w:val="24"/>
        </w:rPr>
        <w:t>i sami snose troškove dolaska na testiranje.</w:t>
      </w:r>
    </w:p>
    <w:p w:rsidR="00DC5ACD" w:rsidRDefault="00DC5ACD" w:rsidP="00DC5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1BE7" w:rsidRPr="00BE1BE7" w:rsidRDefault="00BE1BE7" w:rsidP="00DC5A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BE1BE7">
        <w:rPr>
          <w:rFonts w:ascii="Arial" w:eastAsia="Calibri" w:hAnsi="Arial" w:cs="Arial"/>
          <w:sz w:val="24"/>
          <w:szCs w:val="24"/>
        </w:rPr>
        <w:t>Kandidati su dužni kod dolaska na testiranje imati svoju kemijsku olovku.</w:t>
      </w:r>
    </w:p>
    <w:p w:rsidR="00BE1BE7" w:rsidRPr="00821AFB" w:rsidRDefault="00BE1BE7" w:rsidP="00DC5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5ACD" w:rsidRPr="00DC5ACD" w:rsidRDefault="00DC5ACD" w:rsidP="00DC5AC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C5ACD">
        <w:rPr>
          <w:rFonts w:ascii="Arial" w:eastAsia="Calibri" w:hAnsi="Arial" w:cs="Arial"/>
          <w:sz w:val="24"/>
          <w:szCs w:val="24"/>
        </w:rPr>
        <w:t xml:space="preserve">Obavijest o testiranju objavljuje se na web stranici Općinskog suda u Varaždinu i Ministarstva </w:t>
      </w:r>
      <w:r w:rsidR="00870E67">
        <w:rPr>
          <w:rFonts w:ascii="Arial" w:eastAsia="Calibri" w:hAnsi="Arial" w:cs="Arial"/>
          <w:sz w:val="24"/>
          <w:szCs w:val="24"/>
        </w:rPr>
        <w:t xml:space="preserve">pravosuđa i </w:t>
      </w:r>
      <w:r w:rsidRPr="00DC5ACD">
        <w:rPr>
          <w:rFonts w:ascii="Arial" w:eastAsia="Calibri" w:hAnsi="Arial" w:cs="Arial"/>
          <w:sz w:val="24"/>
          <w:szCs w:val="24"/>
        </w:rPr>
        <w:t>uprave, te na e-oglasnoj ploči suda.</w:t>
      </w:r>
    </w:p>
    <w:p w:rsidR="00DC5ACD" w:rsidRPr="00DC5ACD" w:rsidRDefault="00DC5ACD" w:rsidP="00DC5A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C5ACD" w:rsidRPr="00DC5ACD" w:rsidRDefault="00DC5ACD" w:rsidP="00DC5AC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C5ACD">
        <w:rPr>
          <w:rFonts w:ascii="Arial" w:eastAsia="Calibri" w:hAnsi="Arial" w:cs="Arial"/>
          <w:sz w:val="24"/>
          <w:szCs w:val="24"/>
        </w:rPr>
        <w:tab/>
        <w:t>Temeljem čl</w:t>
      </w:r>
      <w:r w:rsidR="00C41A17">
        <w:rPr>
          <w:rFonts w:ascii="Arial" w:eastAsia="Calibri" w:hAnsi="Arial" w:cs="Arial"/>
          <w:sz w:val="24"/>
          <w:szCs w:val="24"/>
        </w:rPr>
        <w:t>anka</w:t>
      </w:r>
      <w:r w:rsidRPr="00DC5ACD">
        <w:rPr>
          <w:rFonts w:ascii="Arial" w:eastAsia="Calibri" w:hAnsi="Arial" w:cs="Arial"/>
          <w:sz w:val="24"/>
          <w:szCs w:val="24"/>
        </w:rPr>
        <w:t xml:space="preserve"> 10. Uredbe smatra se da je kandidat koji nije pristupio testiranju povukao prijavu na </w:t>
      </w:r>
      <w:r w:rsidR="004C6875">
        <w:rPr>
          <w:rFonts w:ascii="Arial" w:eastAsia="Calibri" w:hAnsi="Arial" w:cs="Arial"/>
          <w:sz w:val="24"/>
          <w:szCs w:val="24"/>
        </w:rPr>
        <w:t>oglas</w:t>
      </w:r>
      <w:r w:rsidRPr="00DC5ACD">
        <w:rPr>
          <w:rFonts w:ascii="Arial" w:eastAsia="Calibri" w:hAnsi="Arial" w:cs="Arial"/>
          <w:sz w:val="24"/>
          <w:szCs w:val="24"/>
        </w:rPr>
        <w:t xml:space="preserve"> i više se ne smatra kandidatom.</w:t>
      </w:r>
    </w:p>
    <w:p w:rsidR="00DC5ACD" w:rsidRDefault="00DC5ACD" w:rsidP="00DC5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6875" w:rsidRDefault="004C6875" w:rsidP="00DC5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41A17">
        <w:rPr>
          <w:rFonts w:ascii="Arial" w:eastAsia="Calibri" w:hAnsi="Arial" w:cs="Arial"/>
          <w:sz w:val="24"/>
          <w:szCs w:val="24"/>
        </w:rPr>
        <w:lastRenderedPageBreak/>
        <w:t xml:space="preserve">Testiranje se provodi kroz pisani dio provjere znanja iz područja za koje je raspisan </w:t>
      </w:r>
      <w:r w:rsidR="004C6875">
        <w:rPr>
          <w:rFonts w:ascii="Arial" w:eastAsia="Calibri" w:hAnsi="Arial" w:cs="Arial"/>
          <w:sz w:val="24"/>
          <w:szCs w:val="24"/>
        </w:rPr>
        <w:t>oglas</w:t>
      </w:r>
      <w:r w:rsidRPr="00C41A17">
        <w:rPr>
          <w:rFonts w:ascii="Arial" w:eastAsia="Calibri" w:hAnsi="Arial" w:cs="Arial"/>
          <w:sz w:val="24"/>
          <w:szCs w:val="24"/>
        </w:rPr>
        <w:t xml:space="preserve">, odnosno: </w:t>
      </w:r>
    </w:p>
    <w:p w:rsidR="00C41A17" w:rsidRPr="00C41A17" w:rsidRDefault="00C41A17" w:rsidP="00C41A17">
      <w:pPr>
        <w:spacing w:after="0" w:line="240" w:lineRule="auto"/>
        <w:ind w:left="708"/>
        <w:jc w:val="both"/>
        <w:rPr>
          <w:rFonts w:ascii="Arial" w:eastAsia="Calibri" w:hAnsi="Arial" w:cs="Arial"/>
          <w:sz w:val="24"/>
          <w:szCs w:val="24"/>
        </w:rPr>
      </w:pPr>
      <w:r w:rsidRPr="00C41A17">
        <w:rPr>
          <w:rFonts w:ascii="Times New Roman" w:eastAsia="Calibri" w:hAnsi="Times New Roman" w:cs="Times New Roman"/>
          <w:sz w:val="24"/>
        </w:rPr>
        <w:t xml:space="preserve">- </w:t>
      </w:r>
      <w:r w:rsidRPr="00C41A17">
        <w:rPr>
          <w:rFonts w:ascii="Arial" w:eastAsia="Calibri" w:hAnsi="Arial" w:cs="Arial"/>
          <w:sz w:val="24"/>
          <w:szCs w:val="24"/>
        </w:rPr>
        <w:t>Zakon</w:t>
      </w:r>
      <w:r>
        <w:rPr>
          <w:rFonts w:ascii="Arial" w:eastAsia="Calibri" w:hAnsi="Arial" w:cs="Arial"/>
          <w:sz w:val="24"/>
          <w:szCs w:val="24"/>
        </w:rPr>
        <w:t>a</w:t>
      </w:r>
      <w:r w:rsidRPr="00C41A17">
        <w:rPr>
          <w:rFonts w:ascii="Arial" w:eastAsia="Calibri" w:hAnsi="Arial" w:cs="Arial"/>
          <w:sz w:val="24"/>
          <w:szCs w:val="24"/>
        </w:rPr>
        <w:t xml:space="preserve"> o parničnom postupku (Narodne novine, broj: 53/91, 91/92, 58/93, 112/99,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41A17">
        <w:rPr>
          <w:rFonts w:ascii="Arial" w:eastAsia="Calibri" w:hAnsi="Arial" w:cs="Arial"/>
          <w:sz w:val="24"/>
          <w:szCs w:val="24"/>
        </w:rPr>
        <w:t>88/01, 117/03, 88/05, 02/07, 84/08, 96/08, 123/08, 57/11, 148/11, 25/13, 89/14,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41A17">
        <w:rPr>
          <w:rFonts w:ascii="Arial" w:eastAsia="Calibri" w:hAnsi="Arial" w:cs="Arial"/>
          <w:sz w:val="24"/>
          <w:szCs w:val="24"/>
        </w:rPr>
        <w:t>70/19, 80/22, 114/22, 155/23)</w:t>
      </w:r>
    </w:p>
    <w:p w:rsidR="00C41A17" w:rsidRPr="00C41A17" w:rsidRDefault="00C41A17" w:rsidP="00C41A17">
      <w:pPr>
        <w:spacing w:after="0" w:line="240" w:lineRule="auto"/>
        <w:ind w:left="708"/>
        <w:jc w:val="both"/>
        <w:rPr>
          <w:rFonts w:ascii="Arial" w:eastAsia="Calibri" w:hAnsi="Arial" w:cs="Arial"/>
          <w:sz w:val="24"/>
          <w:szCs w:val="24"/>
        </w:rPr>
      </w:pPr>
      <w:r w:rsidRPr="00C41A17">
        <w:rPr>
          <w:rFonts w:ascii="Arial" w:eastAsia="Calibri" w:hAnsi="Arial" w:cs="Arial"/>
          <w:sz w:val="24"/>
          <w:szCs w:val="24"/>
        </w:rPr>
        <w:t>- Ovršn</w:t>
      </w:r>
      <w:r>
        <w:rPr>
          <w:rFonts w:ascii="Arial" w:eastAsia="Calibri" w:hAnsi="Arial" w:cs="Arial"/>
          <w:sz w:val="24"/>
          <w:szCs w:val="24"/>
        </w:rPr>
        <w:t>og</w:t>
      </w:r>
      <w:r w:rsidRPr="00C41A17">
        <w:rPr>
          <w:rFonts w:ascii="Arial" w:eastAsia="Calibri" w:hAnsi="Arial" w:cs="Arial"/>
          <w:sz w:val="24"/>
          <w:szCs w:val="24"/>
        </w:rPr>
        <w:t xml:space="preserve"> zakon</w:t>
      </w:r>
      <w:r>
        <w:rPr>
          <w:rFonts w:ascii="Arial" w:eastAsia="Calibri" w:hAnsi="Arial" w:cs="Arial"/>
          <w:sz w:val="24"/>
          <w:szCs w:val="24"/>
        </w:rPr>
        <w:t>a</w:t>
      </w:r>
      <w:r w:rsidRPr="00C41A17">
        <w:rPr>
          <w:rFonts w:ascii="Arial" w:eastAsia="Calibri" w:hAnsi="Arial" w:cs="Arial"/>
          <w:sz w:val="24"/>
          <w:szCs w:val="24"/>
        </w:rPr>
        <w:t xml:space="preserve"> (Narodne novine, broj: 112/12, 25/13, 93/14, 55/16, 73/17, 131/20,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C41A17">
        <w:rPr>
          <w:rFonts w:ascii="Arial" w:eastAsia="Calibri" w:hAnsi="Arial" w:cs="Arial"/>
          <w:sz w:val="24"/>
          <w:szCs w:val="24"/>
        </w:rPr>
        <w:t>114/22, 06/24).</w:t>
      </w:r>
    </w:p>
    <w:p w:rsid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41A17">
        <w:rPr>
          <w:rFonts w:ascii="Arial" w:eastAsia="Calibri" w:hAnsi="Arial" w:cs="Arial"/>
          <w:sz w:val="24"/>
          <w:szCs w:val="24"/>
        </w:rPr>
        <w:t xml:space="preserve">Pisana provjera znanja traje ukupno 45 minuta, a sastoji se od 20 pitanja. Za točno rješenje svakog pitanja moguće je ostvariti 0,5 boda, odnosno ukupno 10 bodova. </w:t>
      </w: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41A17">
        <w:rPr>
          <w:rFonts w:ascii="Arial" w:eastAsia="Calibri" w:hAnsi="Arial" w:cs="Arial"/>
          <w:sz w:val="24"/>
          <w:szCs w:val="24"/>
        </w:rPr>
        <w:t>Smatra se da je kandidat/</w:t>
      </w:r>
      <w:proofErr w:type="spellStart"/>
      <w:r w:rsidRPr="00C41A17">
        <w:rPr>
          <w:rFonts w:ascii="Arial" w:eastAsia="Calibri" w:hAnsi="Arial" w:cs="Arial"/>
          <w:sz w:val="24"/>
          <w:szCs w:val="24"/>
        </w:rPr>
        <w:t>kinja</w:t>
      </w:r>
      <w:proofErr w:type="spellEnd"/>
      <w:r w:rsidRPr="00C41A17">
        <w:rPr>
          <w:rFonts w:ascii="Arial" w:eastAsia="Calibri" w:hAnsi="Arial" w:cs="Arial"/>
          <w:sz w:val="24"/>
          <w:szCs w:val="24"/>
        </w:rPr>
        <w:t xml:space="preserve"> zadovoljio/la na pisanoj provjeri znanja ako je dobio/la najmanje 5 bodova.</w:t>
      </w: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41A17">
        <w:rPr>
          <w:rFonts w:ascii="Arial" w:eastAsia="Calibri" w:hAnsi="Arial" w:cs="Arial"/>
          <w:sz w:val="24"/>
          <w:szCs w:val="24"/>
        </w:rPr>
        <w:t>Kandidati su se dužni pridržavati utvrđenog vremena i rasporeda testiranja. Za vrijeme pisane provjere znanja i sposobnosti kandidati se ne smiju koristiti literaturom i zabilješkama, ne smiju napuštati prostoriju u kojoj se obavlja testiranje i moraju obavezno isključiti mobitele. Kandidati koji bi se ponašali neprimjereno ili bi prekršili jedno od gore navedenih pravila bit će udaljeni s testiranja i njihov rezultat i rad Komisija neće bodovati.</w:t>
      </w:r>
    </w:p>
    <w:p w:rsidR="00C41A17" w:rsidRPr="00C41A17" w:rsidRDefault="00C41A17" w:rsidP="00C41A1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41A17">
        <w:rPr>
          <w:rFonts w:ascii="Arial" w:eastAsia="Calibri" w:hAnsi="Arial" w:cs="Arial"/>
          <w:sz w:val="24"/>
          <w:szCs w:val="24"/>
        </w:rPr>
        <w:t xml:space="preserve">O rezultatima pisanog dijela provjere znanja kandidati će biti obaviješteni istog dana, neposredno nakon utvrđivanja rezultata, nakon čega kandidati koji su zadovoljili na pisanoj provjeri znanja pristupaju razgovoru (intervjuu) s Komisijom. </w:t>
      </w: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41A17">
        <w:rPr>
          <w:rFonts w:ascii="Arial" w:eastAsia="Calibri" w:hAnsi="Arial" w:cs="Arial"/>
          <w:sz w:val="24"/>
          <w:szCs w:val="24"/>
        </w:rPr>
        <w:t>Kroz razgovor s kandidatima utvrđuju se znanja, sposobnosti i vještine, interesi, profesionalni ciljevi i motivacija kandidata za rad u državnoj službi, stečeno radno iskustvo u struci te rezultati ostvareni u njihovu dosadašnjem radu. Rezultati razgovora (intervjua) vrednuju se od 0 do 10 bodova i smatra se da je kandidat zadovoljio na razgovoru (intervjuu) ako je ostvario najmanje 5 bodova.</w:t>
      </w:r>
    </w:p>
    <w:p w:rsidR="00C41A17" w:rsidRPr="00C41A17" w:rsidRDefault="00C41A17" w:rsidP="00C41A1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41A17">
        <w:rPr>
          <w:rFonts w:ascii="Arial" w:eastAsia="Calibri" w:hAnsi="Arial" w:cs="Arial"/>
          <w:sz w:val="24"/>
          <w:szCs w:val="24"/>
        </w:rPr>
        <w:t>Nakon provedene pisane provjere znanja i razgovora (intervjua), Komisija utvrđuje rang listu kandidata prema ukupnom broju bodova ostvarenih na pisanoj provjeri znanja i razgovoru (intervjuu), te uz izvješće dostavlja istu čelniku tijela.</w:t>
      </w:r>
    </w:p>
    <w:p w:rsidR="00C41A17" w:rsidRPr="00C41A17" w:rsidRDefault="00C41A17" w:rsidP="00C41A1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41A17">
        <w:rPr>
          <w:rFonts w:ascii="Arial" w:eastAsia="Calibri" w:hAnsi="Arial" w:cs="Arial"/>
          <w:sz w:val="24"/>
          <w:szCs w:val="24"/>
        </w:rPr>
        <w:t xml:space="preserve">O rezultatima </w:t>
      </w:r>
      <w:r w:rsidR="004C6875">
        <w:rPr>
          <w:rFonts w:ascii="Arial" w:eastAsia="Calibri" w:hAnsi="Arial" w:cs="Arial"/>
          <w:sz w:val="24"/>
          <w:szCs w:val="24"/>
        </w:rPr>
        <w:t>oglasa</w:t>
      </w:r>
      <w:r w:rsidRPr="00C41A17">
        <w:rPr>
          <w:rFonts w:ascii="Arial" w:eastAsia="Calibri" w:hAnsi="Arial" w:cs="Arial"/>
          <w:sz w:val="24"/>
          <w:szCs w:val="24"/>
        </w:rPr>
        <w:t xml:space="preserve"> kandidati će biti obaviješteni objavom rješenja o prijmu u državnu službu izabranog kandidata na web stranici Ministarstva pravosuđa i uprave (www.mpu.gov.hr) i web stranici Općinskog suda u Varaždinu (https://sudovi.hr/osvz). Dostava rješenja svim kandidatima smatra se obavljenom istekom osmoga dana od objave na web stranici Ministarstva pravosuđa i uprave.</w:t>
      </w:r>
    </w:p>
    <w:p w:rsidR="00C41A17" w:rsidRPr="00C41A17" w:rsidRDefault="00C41A17" w:rsidP="00C41A1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41A17" w:rsidRPr="00C41A17" w:rsidRDefault="00C41A17" w:rsidP="00C41A1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</w:rPr>
      </w:pPr>
      <w:r w:rsidRPr="00C41A17">
        <w:rPr>
          <w:rFonts w:ascii="Arial" w:eastAsia="Calibri" w:hAnsi="Arial" w:cs="Arial"/>
          <w:sz w:val="24"/>
        </w:rPr>
        <w:t xml:space="preserve">Svi kandidati prijavljeni na </w:t>
      </w:r>
      <w:r w:rsidR="004C6875">
        <w:rPr>
          <w:rFonts w:ascii="Arial" w:eastAsia="Calibri" w:hAnsi="Arial" w:cs="Arial"/>
          <w:sz w:val="24"/>
        </w:rPr>
        <w:t>oglas</w:t>
      </w:r>
      <w:r w:rsidRPr="00C41A17">
        <w:rPr>
          <w:rFonts w:ascii="Arial" w:eastAsia="Calibri" w:hAnsi="Arial" w:cs="Arial"/>
          <w:sz w:val="24"/>
        </w:rPr>
        <w:t xml:space="preserve"> imaju pravo uvida u dokumentaciju koja se odnosi na </w:t>
      </w:r>
      <w:r w:rsidR="004C6875">
        <w:rPr>
          <w:rFonts w:ascii="Arial" w:eastAsia="Calibri" w:hAnsi="Arial" w:cs="Arial"/>
          <w:sz w:val="24"/>
        </w:rPr>
        <w:t>oglas.</w:t>
      </w:r>
    </w:p>
    <w:p w:rsidR="00C41A17" w:rsidRPr="00C41A17" w:rsidRDefault="00C41A17" w:rsidP="00C41A1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41A17" w:rsidRDefault="00C41A17" w:rsidP="00DC5A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828" w:rsidRDefault="00DC5ACD" w:rsidP="00A05627">
      <w:pPr>
        <w:spacing w:after="0" w:line="240" w:lineRule="auto"/>
        <w:jc w:val="right"/>
      </w:pPr>
      <w:r w:rsidRPr="00452C90">
        <w:rPr>
          <w:rFonts w:ascii="Arial" w:eastAsia="Calibri" w:hAnsi="Arial" w:cs="Arial"/>
          <w:sz w:val="24"/>
          <w:szCs w:val="24"/>
        </w:rPr>
        <w:t xml:space="preserve">Komisija za provedbu </w:t>
      </w:r>
      <w:r w:rsidR="004C6875">
        <w:rPr>
          <w:rFonts w:ascii="Arial" w:eastAsia="Calibri" w:hAnsi="Arial" w:cs="Arial"/>
          <w:sz w:val="24"/>
          <w:szCs w:val="24"/>
        </w:rPr>
        <w:t>oglasa</w:t>
      </w:r>
    </w:p>
    <w:sectPr w:rsidR="00C54828" w:rsidSect="006E21E5">
      <w:headerReference w:type="default" r:id="rId9"/>
      <w:pgSz w:w="11906" w:h="16838" w:code="9"/>
      <w:pgMar w:top="1417" w:right="1417" w:bottom="1417" w:left="1417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BAE" w:rsidRDefault="00FA5BAE" w:rsidP="00452C90">
      <w:pPr>
        <w:spacing w:after="0" w:line="240" w:lineRule="auto"/>
      </w:pPr>
      <w:r>
        <w:separator/>
      </w:r>
    </w:p>
  </w:endnote>
  <w:endnote w:type="continuationSeparator" w:id="0">
    <w:p w:rsidR="00FA5BAE" w:rsidRDefault="00FA5BAE" w:rsidP="0045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BAE" w:rsidRDefault="00FA5BAE" w:rsidP="00452C90">
      <w:pPr>
        <w:spacing w:after="0" w:line="240" w:lineRule="auto"/>
      </w:pPr>
      <w:r>
        <w:separator/>
      </w:r>
    </w:p>
  </w:footnote>
  <w:footnote w:type="continuationSeparator" w:id="0">
    <w:p w:rsidR="00FA5BAE" w:rsidRDefault="00FA5BAE" w:rsidP="00452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E5" w:rsidRPr="00452C90" w:rsidRDefault="00FB64CD">
    <w:pPr>
      <w:pStyle w:val="Zaglavlje"/>
      <w:jc w:val="center"/>
      <w:rPr>
        <w:rFonts w:ascii="Arial" w:hAnsi="Arial" w:cs="Arial"/>
      </w:rPr>
    </w:pPr>
    <w:r w:rsidRPr="00452C90">
      <w:rPr>
        <w:rFonts w:ascii="Arial" w:hAnsi="Arial" w:cs="Arial"/>
      </w:rPr>
      <w:fldChar w:fldCharType="begin"/>
    </w:r>
    <w:r w:rsidRPr="00452C90">
      <w:rPr>
        <w:rFonts w:ascii="Arial" w:hAnsi="Arial" w:cs="Arial"/>
      </w:rPr>
      <w:instrText>PAGE   \* MERGEFORMAT</w:instrText>
    </w:r>
    <w:r w:rsidRPr="00452C90">
      <w:rPr>
        <w:rFonts w:ascii="Arial" w:hAnsi="Arial" w:cs="Arial"/>
      </w:rPr>
      <w:fldChar w:fldCharType="separate"/>
    </w:r>
    <w:r w:rsidR="007E7F52">
      <w:rPr>
        <w:rFonts w:ascii="Arial" w:hAnsi="Arial" w:cs="Arial"/>
        <w:noProof/>
      </w:rPr>
      <w:t>2</w:t>
    </w:r>
    <w:r w:rsidRPr="00452C90">
      <w:rPr>
        <w:rFonts w:ascii="Arial" w:hAnsi="Arial" w:cs="Arial"/>
      </w:rPr>
      <w:fldChar w:fldCharType="end"/>
    </w:r>
  </w:p>
  <w:p w:rsidR="00017662" w:rsidRDefault="00FA5BAE" w:rsidP="006E21E5">
    <w:pPr>
      <w:pStyle w:val="Zaglavlje"/>
      <w:jc w:val="right"/>
    </w:pPr>
  </w:p>
  <w:p w:rsidR="006E21E5" w:rsidRDefault="00FA5BAE" w:rsidP="006E21E5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65BA4"/>
    <w:multiLevelType w:val="hybridMultilevel"/>
    <w:tmpl w:val="1DCA22AC"/>
    <w:lvl w:ilvl="0" w:tplc="01E285D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CC81D35"/>
    <w:multiLevelType w:val="hybridMultilevel"/>
    <w:tmpl w:val="9B6E3E5A"/>
    <w:lvl w:ilvl="0" w:tplc="C722ED2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B85929"/>
    <w:multiLevelType w:val="hybridMultilevel"/>
    <w:tmpl w:val="D8747EBE"/>
    <w:lvl w:ilvl="0" w:tplc="5672DB4E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7928A4"/>
    <w:multiLevelType w:val="hybridMultilevel"/>
    <w:tmpl w:val="1DC8C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CD"/>
    <w:rsid w:val="000673CF"/>
    <w:rsid w:val="000949C4"/>
    <w:rsid w:val="000A093E"/>
    <w:rsid w:val="000C18A1"/>
    <w:rsid w:val="001273AD"/>
    <w:rsid w:val="001E6F45"/>
    <w:rsid w:val="002F01D8"/>
    <w:rsid w:val="002F4486"/>
    <w:rsid w:val="003533F5"/>
    <w:rsid w:val="003E3EE4"/>
    <w:rsid w:val="0040481F"/>
    <w:rsid w:val="00447E0C"/>
    <w:rsid w:val="00452C90"/>
    <w:rsid w:val="004C6875"/>
    <w:rsid w:val="00754FDC"/>
    <w:rsid w:val="00765157"/>
    <w:rsid w:val="00797465"/>
    <w:rsid w:val="007E7F52"/>
    <w:rsid w:val="00870E67"/>
    <w:rsid w:val="00922613"/>
    <w:rsid w:val="0096077C"/>
    <w:rsid w:val="0096739F"/>
    <w:rsid w:val="00A05627"/>
    <w:rsid w:val="00BE1BE7"/>
    <w:rsid w:val="00BE48DA"/>
    <w:rsid w:val="00C41A17"/>
    <w:rsid w:val="00CC4982"/>
    <w:rsid w:val="00DC5ACD"/>
    <w:rsid w:val="00F65EE5"/>
    <w:rsid w:val="00FA5BAE"/>
    <w:rsid w:val="00FB64CD"/>
    <w:rsid w:val="00FC3875"/>
    <w:rsid w:val="00FF2488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2DBF7-4BFF-4592-A5CE-DCA0FBA6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color w:val="000000"/>
        <w:sz w:val="24"/>
        <w:szCs w:val="22"/>
        <w:lang w:val="hr-HR" w:eastAsia="en-US" w:bidi="ar-SA"/>
      </w:rPr>
    </w:rPrDefault>
    <w:pPrDefault>
      <w:pPr>
        <w:spacing w:after="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ACD"/>
    <w:pPr>
      <w:spacing w:after="200" w:line="276" w:lineRule="auto"/>
    </w:pPr>
    <w:rPr>
      <w:rFonts w:asciiTheme="minorHAnsi" w:hAnsiTheme="minorHAnsi" w:cstheme="minorBidi"/>
      <w:color w:val="auto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C5AC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ZaglavljeChar">
    <w:name w:val="Zaglavlje Char"/>
    <w:basedOn w:val="Zadanifontodlomka"/>
    <w:link w:val="Zaglavlje"/>
    <w:uiPriority w:val="99"/>
    <w:rsid w:val="00DC5ACD"/>
    <w:rPr>
      <w:rFonts w:ascii="Times New Roman" w:eastAsia="Calibri" w:hAnsi="Times New Roman"/>
      <w:color w:val="auto"/>
    </w:rPr>
  </w:style>
  <w:style w:type="paragraph" w:styleId="Odlomakpopisa">
    <w:name w:val="List Paragraph"/>
    <w:basedOn w:val="Normal"/>
    <w:uiPriority w:val="34"/>
    <w:qFormat/>
    <w:rsid w:val="00DC5AC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452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2C90"/>
    <w:rPr>
      <w:rFonts w:asciiTheme="minorHAnsi" w:hAnsiTheme="minorHAnsi" w:cstheme="minorBidi"/>
      <w:color w:val="auto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3CF"/>
    <w:rPr>
      <w:rFonts w:ascii="Segoe UI" w:hAnsi="Segoe UI" w:cs="Segoe UI"/>
      <w:color w:val="auto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922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673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gov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Lazić /OS Varaždin</dc:creator>
  <cp:keywords/>
  <dc:description/>
  <cp:lastModifiedBy>Brankica Gluhak</cp:lastModifiedBy>
  <cp:revision>2</cp:revision>
  <cp:lastPrinted>2022-06-02T06:49:00Z</cp:lastPrinted>
  <dcterms:created xsi:type="dcterms:W3CDTF">2024-05-21T11:05:00Z</dcterms:created>
  <dcterms:modified xsi:type="dcterms:W3CDTF">2024-05-21T11:05:00Z</dcterms:modified>
</cp:coreProperties>
</file>